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9EFB1" w14:textId="64CB1637" w:rsidR="00A81D0A" w:rsidRDefault="00A81D0A" w:rsidP="00A81D0A">
      <w:pPr>
        <w:rPr>
          <w:b/>
          <w:bCs/>
        </w:rPr>
      </w:pPr>
    </w:p>
    <w:p w14:paraId="389655F2" w14:textId="77777777" w:rsidR="00C53B34" w:rsidRDefault="00A81D0A" w:rsidP="00C53B34">
      <w:pPr>
        <w:jc w:val="center"/>
        <w:rPr>
          <w:b/>
          <w:bCs/>
        </w:rPr>
      </w:pPr>
      <w:r w:rsidRPr="00A81D0A">
        <w:rPr>
          <w:b/>
          <w:bCs/>
        </w:rPr>
        <w:t>Zero Tolerance and Respectful Behaviour Policy</w:t>
      </w:r>
    </w:p>
    <w:p w14:paraId="1F6A7472" w14:textId="017D2237" w:rsidR="00A81D0A" w:rsidRPr="00A81D0A" w:rsidRDefault="00C53B34" w:rsidP="00A81D0A">
      <w:pPr>
        <w:rPr>
          <w:b/>
          <w:bCs/>
        </w:rPr>
      </w:pPr>
      <w:r>
        <w:rPr>
          <w:b/>
          <w:bCs/>
          <w:noProof/>
        </w:rPr>
        <w:drawing>
          <wp:inline distT="0" distB="0" distL="0" distR="0" wp14:anchorId="136A5370" wp14:editId="7A6C0711">
            <wp:extent cx="5715000" cy="3219450"/>
            <wp:effectExtent l="0" t="0" r="0" b="0"/>
            <wp:docPr id="1436948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3219450"/>
                    </a:xfrm>
                    <a:prstGeom prst="rect">
                      <a:avLst/>
                    </a:prstGeom>
                    <a:noFill/>
                    <a:ln>
                      <a:noFill/>
                    </a:ln>
                  </pic:spPr>
                </pic:pic>
              </a:graphicData>
            </a:graphic>
          </wp:inline>
        </w:drawing>
      </w:r>
    </w:p>
    <w:p w14:paraId="5202059E" w14:textId="74F01D6E" w:rsidR="00A81D0A" w:rsidRPr="00A81D0A" w:rsidRDefault="00A81D0A" w:rsidP="00A81D0A">
      <w:r>
        <w:t>Newquay Health Centre</w:t>
      </w:r>
      <w:r w:rsidRPr="00A81D0A">
        <w:t xml:space="preserve"> has a duty to provide a safe, secure and respectful working environment for all staff. Staff wellbeing, including mental health, is important and must be protected.</w:t>
      </w:r>
    </w:p>
    <w:p w14:paraId="329E4DD3" w14:textId="77777777" w:rsidR="00A81D0A" w:rsidRPr="00A81D0A" w:rsidRDefault="00A81D0A" w:rsidP="00A81D0A">
      <w:r w:rsidRPr="00A81D0A">
        <w:t xml:space="preserve">We expect all patients, relatives and visitors to </w:t>
      </w:r>
      <w:proofErr w:type="gramStart"/>
      <w:r w:rsidRPr="00A81D0A">
        <w:t>treat our staff and other patients with courtesy and respect at all times</w:t>
      </w:r>
      <w:proofErr w:type="gramEnd"/>
      <w:r w:rsidRPr="00A81D0A">
        <w:t>. We follow the NHS Zero Tolerance approach and will not tolerate abuse, threats, intimidation or violence towards any member of the practice team.</w:t>
      </w:r>
    </w:p>
    <w:p w14:paraId="7E1C5FCE" w14:textId="77777777" w:rsidR="00A81D0A" w:rsidRPr="00A81D0A" w:rsidRDefault="00A81D0A" w:rsidP="00A81D0A">
      <w:r w:rsidRPr="00A81D0A">
        <w:t>This includes:</w:t>
      </w:r>
    </w:p>
    <w:p w14:paraId="21945EF8" w14:textId="77777777" w:rsidR="00A81D0A" w:rsidRPr="00A81D0A" w:rsidRDefault="00A81D0A" w:rsidP="00A81D0A">
      <w:pPr>
        <w:numPr>
          <w:ilvl w:val="0"/>
          <w:numId w:val="1"/>
        </w:numPr>
      </w:pPr>
      <w:r w:rsidRPr="00A81D0A">
        <w:t>Physical violence or threats of violence.</w:t>
      </w:r>
    </w:p>
    <w:p w14:paraId="540C10C2" w14:textId="77777777" w:rsidR="00A81D0A" w:rsidRPr="00A81D0A" w:rsidRDefault="00A81D0A" w:rsidP="00A81D0A">
      <w:pPr>
        <w:numPr>
          <w:ilvl w:val="0"/>
          <w:numId w:val="1"/>
        </w:numPr>
      </w:pPr>
      <w:r w:rsidRPr="00A81D0A">
        <w:t>Verbal abuse, swearing, shouting or offensive language.</w:t>
      </w:r>
    </w:p>
    <w:p w14:paraId="6DEBB2F2" w14:textId="77777777" w:rsidR="00A81D0A" w:rsidRPr="00A81D0A" w:rsidRDefault="00A81D0A" w:rsidP="00A81D0A">
      <w:pPr>
        <w:numPr>
          <w:ilvl w:val="0"/>
          <w:numId w:val="1"/>
        </w:numPr>
      </w:pPr>
      <w:r w:rsidRPr="00A81D0A">
        <w:t>Aggressive, intimidating or upsetting behaviour.</w:t>
      </w:r>
    </w:p>
    <w:p w14:paraId="063CF144" w14:textId="77777777" w:rsidR="00A81D0A" w:rsidRPr="00A81D0A" w:rsidRDefault="00A81D0A" w:rsidP="00A81D0A">
      <w:pPr>
        <w:numPr>
          <w:ilvl w:val="0"/>
          <w:numId w:val="1"/>
        </w:numPr>
      </w:pPr>
      <w:r w:rsidRPr="00A81D0A">
        <w:t>Discriminatory, racist, sexist or other offensive remarks.</w:t>
      </w:r>
    </w:p>
    <w:p w14:paraId="6B008136" w14:textId="77777777" w:rsidR="00A81D0A" w:rsidRPr="00A81D0A" w:rsidRDefault="00A81D0A" w:rsidP="00A81D0A">
      <w:pPr>
        <w:numPr>
          <w:ilvl w:val="0"/>
          <w:numId w:val="1"/>
        </w:numPr>
      </w:pPr>
      <w:r w:rsidRPr="00A81D0A">
        <w:t>Behaviour that causes staff distress or fear.</w:t>
      </w:r>
    </w:p>
    <w:p w14:paraId="0D69E7B6" w14:textId="77777777" w:rsidR="00A81D0A" w:rsidRPr="00A81D0A" w:rsidRDefault="00A81D0A" w:rsidP="00A81D0A">
      <w:r w:rsidRPr="00A81D0A">
        <w:t>Any physical assault, threat of violence, or serious intimidation of staff will be reported to the police. Where police involvement is required, the patient will normally be removed from the practice list immediately.</w:t>
      </w:r>
    </w:p>
    <w:p w14:paraId="0F6E5F02" w14:textId="77777777" w:rsidR="00A81D0A" w:rsidRDefault="00A81D0A" w:rsidP="00A81D0A">
      <w:r w:rsidRPr="00A81D0A">
        <w:t xml:space="preserve">Patients are also expected not to attend the surgery under the influence of alcohol or illegal drugs. </w:t>
      </w:r>
    </w:p>
    <w:p w14:paraId="32EAE498" w14:textId="3AA60DDB" w:rsidR="00A81D0A" w:rsidRPr="00A81D0A" w:rsidRDefault="00A81D0A" w:rsidP="00A81D0A">
      <w:r w:rsidRPr="00A81D0A">
        <w:lastRenderedPageBreak/>
        <w:t>Illegal activity, including prescription fraud or alteration of prescriptions, will not be tolerated.</w:t>
      </w:r>
    </w:p>
    <w:p w14:paraId="78506CE3" w14:textId="77777777" w:rsidR="00A81D0A" w:rsidRPr="00A81D0A" w:rsidRDefault="00A81D0A" w:rsidP="00A81D0A">
      <w:r w:rsidRPr="00A81D0A">
        <w:t>In rare cases, the doctor-patient relationship may break down to the extent that it is no longer possible for the practice to provide care safely and effectively. In these circumstances, the practice may decide to remove a patient from the practice list.</w:t>
      </w:r>
    </w:p>
    <w:p w14:paraId="55ECE6D5" w14:textId="77777777" w:rsidR="00A81D0A" w:rsidRDefault="00A81D0A" w:rsidP="00A81D0A">
      <w:pPr>
        <w:rPr>
          <w:b/>
          <w:bCs/>
        </w:rPr>
      </w:pPr>
    </w:p>
    <w:p w14:paraId="406E4038" w14:textId="183F780A" w:rsidR="00A81D0A" w:rsidRPr="00A81D0A" w:rsidRDefault="00A81D0A" w:rsidP="00A81D0A">
      <w:pPr>
        <w:rPr>
          <w:b/>
          <w:bCs/>
        </w:rPr>
      </w:pPr>
      <w:r w:rsidRPr="00A81D0A">
        <w:rPr>
          <w:b/>
          <w:bCs/>
        </w:rPr>
        <w:t>Unreasonable Demands on the Service</w:t>
      </w:r>
    </w:p>
    <w:p w14:paraId="60A272A4" w14:textId="77777777" w:rsidR="00A81D0A" w:rsidRPr="00A81D0A" w:rsidRDefault="00A81D0A" w:rsidP="00A81D0A">
      <w:r w:rsidRPr="00A81D0A">
        <w:t>We recognise that patients may sometimes be frustrated or dissatisfied. However, repeated unreasonable or unrealistic demands that disrupt services for other patients may result in a warning or removal from the practice list.</w:t>
      </w:r>
    </w:p>
    <w:p w14:paraId="5314F6A9" w14:textId="77777777" w:rsidR="00A81D0A" w:rsidRPr="00A81D0A" w:rsidRDefault="00A81D0A" w:rsidP="00A81D0A">
      <w:r w:rsidRPr="00A81D0A">
        <w:t>Examples include:</w:t>
      </w:r>
    </w:p>
    <w:p w14:paraId="66479F9D" w14:textId="77777777" w:rsidR="00A81D0A" w:rsidRPr="00A81D0A" w:rsidRDefault="00A81D0A" w:rsidP="00A81D0A">
      <w:pPr>
        <w:numPr>
          <w:ilvl w:val="0"/>
          <w:numId w:val="2"/>
        </w:numPr>
      </w:pPr>
      <w:r w:rsidRPr="00A81D0A">
        <w:t>Insisting on speaking only to a particular staff member.</w:t>
      </w:r>
    </w:p>
    <w:p w14:paraId="64C32B4A" w14:textId="77777777" w:rsidR="00A81D0A" w:rsidRPr="00A81D0A" w:rsidRDefault="00A81D0A" w:rsidP="00A81D0A">
      <w:pPr>
        <w:numPr>
          <w:ilvl w:val="0"/>
          <w:numId w:val="2"/>
        </w:numPr>
      </w:pPr>
      <w:r w:rsidRPr="00A81D0A">
        <w:t>Refusing appointments with an appropriately qualified clinician.</w:t>
      </w:r>
    </w:p>
    <w:p w14:paraId="2E60AD3F" w14:textId="77777777" w:rsidR="00A81D0A" w:rsidRPr="00A81D0A" w:rsidRDefault="00A81D0A" w:rsidP="00A81D0A">
      <w:pPr>
        <w:numPr>
          <w:ilvl w:val="0"/>
          <w:numId w:val="2"/>
        </w:numPr>
      </w:pPr>
      <w:r w:rsidRPr="00A81D0A">
        <w:t>Repeatedly demanding same-day appointments for routine issues.</w:t>
      </w:r>
    </w:p>
    <w:p w14:paraId="4DE30AED" w14:textId="77777777" w:rsidR="00A81D0A" w:rsidRPr="00A81D0A" w:rsidRDefault="00A81D0A" w:rsidP="00A81D0A">
      <w:pPr>
        <w:numPr>
          <w:ilvl w:val="0"/>
          <w:numId w:val="2"/>
        </w:numPr>
      </w:pPr>
      <w:r w:rsidRPr="00A81D0A">
        <w:t>Refusing to use the practice's approved contact methods.</w:t>
      </w:r>
    </w:p>
    <w:p w14:paraId="1A26F30D" w14:textId="77777777" w:rsidR="00A81D0A" w:rsidRPr="00A81D0A" w:rsidRDefault="00A81D0A" w:rsidP="00A81D0A">
      <w:pPr>
        <w:numPr>
          <w:ilvl w:val="0"/>
          <w:numId w:val="2"/>
        </w:numPr>
      </w:pPr>
      <w:r w:rsidRPr="00A81D0A">
        <w:t>Contacting staff through personal email accounts or social media.</w:t>
      </w:r>
    </w:p>
    <w:p w14:paraId="6347021A" w14:textId="77777777" w:rsidR="00A81D0A" w:rsidRPr="00A81D0A" w:rsidRDefault="00A81D0A" w:rsidP="00A81D0A">
      <w:pPr>
        <w:numPr>
          <w:ilvl w:val="0"/>
          <w:numId w:val="2"/>
        </w:numPr>
      </w:pPr>
      <w:r w:rsidRPr="00A81D0A">
        <w:t>Entering staff-only or private areas without permission.</w:t>
      </w:r>
    </w:p>
    <w:p w14:paraId="36288B1E" w14:textId="77777777" w:rsidR="00A81D0A" w:rsidRPr="00A81D0A" w:rsidRDefault="00A81D0A" w:rsidP="00A81D0A">
      <w:pPr>
        <w:numPr>
          <w:ilvl w:val="0"/>
          <w:numId w:val="2"/>
        </w:numPr>
      </w:pPr>
      <w:r w:rsidRPr="00A81D0A">
        <w:t>Persistent requests that place disproportionate demands on practice resources.</w:t>
      </w:r>
    </w:p>
    <w:p w14:paraId="4C6DD869" w14:textId="77777777" w:rsidR="00A81D0A" w:rsidRPr="00A81D0A" w:rsidRDefault="00A81D0A" w:rsidP="00A81D0A">
      <w:r w:rsidRPr="00A81D0A">
        <w:t>The practice has a limited number of appointments available. Patients may be offered an appointment with a clinician other than their preferred GP where this is clinically appropriate.</w:t>
      </w:r>
    </w:p>
    <w:p w14:paraId="2D141E2B" w14:textId="77777777" w:rsidR="00A81D0A" w:rsidRPr="00A81D0A" w:rsidRDefault="00A81D0A" w:rsidP="00A81D0A">
      <w:pPr>
        <w:rPr>
          <w:b/>
          <w:bCs/>
        </w:rPr>
      </w:pPr>
      <w:r w:rsidRPr="00A81D0A">
        <w:rPr>
          <w:b/>
          <w:bCs/>
        </w:rPr>
        <w:t>Warnings and Removal</w:t>
      </w:r>
    </w:p>
    <w:p w14:paraId="77D63248" w14:textId="77777777" w:rsidR="00A81D0A" w:rsidRPr="00A81D0A" w:rsidRDefault="00A81D0A" w:rsidP="00A81D0A">
      <w:r w:rsidRPr="00A81D0A">
        <w:t>Where behaviour is unacceptable but does not justify immediate removal, the practice may issue a first and final warning.</w:t>
      </w:r>
    </w:p>
    <w:p w14:paraId="6F53EC1D" w14:textId="77777777" w:rsidR="00A81D0A" w:rsidRPr="00A81D0A" w:rsidRDefault="00A81D0A" w:rsidP="00A81D0A">
      <w:r w:rsidRPr="00A81D0A">
        <w:t>Depending on the seriousness of the incident, patients may receive a warning or be removed from the practice list for:</w:t>
      </w:r>
    </w:p>
    <w:p w14:paraId="01960D66" w14:textId="77777777" w:rsidR="00A81D0A" w:rsidRPr="00A81D0A" w:rsidRDefault="00A81D0A" w:rsidP="00A81D0A">
      <w:pPr>
        <w:numPr>
          <w:ilvl w:val="0"/>
          <w:numId w:val="3"/>
        </w:numPr>
      </w:pPr>
      <w:r w:rsidRPr="00A81D0A">
        <w:t>Violence or threats.</w:t>
      </w:r>
    </w:p>
    <w:p w14:paraId="748CB514" w14:textId="77777777" w:rsidR="00A81D0A" w:rsidRPr="00A81D0A" w:rsidRDefault="00A81D0A" w:rsidP="00A81D0A">
      <w:pPr>
        <w:numPr>
          <w:ilvl w:val="0"/>
          <w:numId w:val="3"/>
        </w:numPr>
      </w:pPr>
      <w:r w:rsidRPr="00A81D0A">
        <w:t>Abusive, offensive or discriminatory language.</w:t>
      </w:r>
    </w:p>
    <w:p w14:paraId="550BB4DB" w14:textId="77777777" w:rsidR="00A81D0A" w:rsidRPr="00A81D0A" w:rsidRDefault="00A81D0A" w:rsidP="00A81D0A">
      <w:pPr>
        <w:numPr>
          <w:ilvl w:val="0"/>
          <w:numId w:val="3"/>
        </w:numPr>
      </w:pPr>
      <w:r w:rsidRPr="00A81D0A">
        <w:t>Aggressive or intimidating behaviour.</w:t>
      </w:r>
    </w:p>
    <w:p w14:paraId="3D260CDA" w14:textId="77777777" w:rsidR="00A81D0A" w:rsidRPr="00A81D0A" w:rsidRDefault="00A81D0A" w:rsidP="00A81D0A">
      <w:pPr>
        <w:numPr>
          <w:ilvl w:val="0"/>
          <w:numId w:val="3"/>
        </w:numPr>
      </w:pPr>
      <w:r w:rsidRPr="00A81D0A">
        <w:t>Malicious allegations against staff or patients.</w:t>
      </w:r>
    </w:p>
    <w:p w14:paraId="77C7D21F" w14:textId="77777777" w:rsidR="00A81D0A" w:rsidRPr="00A81D0A" w:rsidRDefault="00A81D0A" w:rsidP="00A81D0A">
      <w:pPr>
        <w:numPr>
          <w:ilvl w:val="0"/>
          <w:numId w:val="3"/>
        </w:numPr>
      </w:pPr>
      <w:r w:rsidRPr="00A81D0A">
        <w:t>Offensive gestures or conduct.</w:t>
      </w:r>
    </w:p>
    <w:p w14:paraId="47D4E1AD" w14:textId="77777777" w:rsidR="00A81D0A" w:rsidRPr="00A81D0A" w:rsidRDefault="00A81D0A" w:rsidP="00A81D0A">
      <w:pPr>
        <w:numPr>
          <w:ilvl w:val="0"/>
          <w:numId w:val="3"/>
        </w:numPr>
      </w:pPr>
      <w:r w:rsidRPr="00A81D0A">
        <w:lastRenderedPageBreak/>
        <w:t>Alcohol or drug misuse on practice premises.</w:t>
      </w:r>
    </w:p>
    <w:p w14:paraId="4CE291C6" w14:textId="77777777" w:rsidR="00A81D0A" w:rsidRPr="00A81D0A" w:rsidRDefault="00A81D0A" w:rsidP="00A81D0A">
      <w:pPr>
        <w:numPr>
          <w:ilvl w:val="0"/>
          <w:numId w:val="3"/>
        </w:numPr>
      </w:pPr>
      <w:r w:rsidRPr="00A81D0A">
        <w:t>Drug dealing on practice premises.</w:t>
      </w:r>
    </w:p>
    <w:p w14:paraId="2AFF304C" w14:textId="77777777" w:rsidR="00A81D0A" w:rsidRPr="00A81D0A" w:rsidRDefault="00A81D0A" w:rsidP="00A81D0A">
      <w:pPr>
        <w:numPr>
          <w:ilvl w:val="0"/>
          <w:numId w:val="3"/>
        </w:numPr>
      </w:pPr>
      <w:r w:rsidRPr="00A81D0A">
        <w:t>Damage to practice property.</w:t>
      </w:r>
    </w:p>
    <w:p w14:paraId="1AECA582" w14:textId="77777777" w:rsidR="00A81D0A" w:rsidRPr="00A81D0A" w:rsidRDefault="00A81D0A" w:rsidP="00A81D0A">
      <w:pPr>
        <w:numPr>
          <w:ilvl w:val="0"/>
          <w:numId w:val="3"/>
        </w:numPr>
      </w:pPr>
      <w:r w:rsidRPr="00A81D0A">
        <w:t>Theft.</w:t>
      </w:r>
    </w:p>
    <w:p w14:paraId="03963429" w14:textId="77777777" w:rsidR="00A81D0A" w:rsidRPr="00A81D0A" w:rsidRDefault="00A81D0A" w:rsidP="00A81D0A">
      <w:pPr>
        <w:numPr>
          <w:ilvl w:val="0"/>
          <w:numId w:val="3"/>
        </w:numPr>
      </w:pPr>
      <w:r w:rsidRPr="00A81D0A">
        <w:t>Entering restricted areas without permission.</w:t>
      </w:r>
    </w:p>
    <w:p w14:paraId="345BCAC2" w14:textId="77777777" w:rsidR="00A81D0A" w:rsidRPr="00A81D0A" w:rsidRDefault="00A81D0A" w:rsidP="00A81D0A">
      <w:pPr>
        <w:numPr>
          <w:ilvl w:val="0"/>
          <w:numId w:val="3"/>
        </w:numPr>
      </w:pPr>
      <w:r w:rsidRPr="00A81D0A">
        <w:t>Persistent unreasonable demands on the service.</w:t>
      </w:r>
    </w:p>
    <w:p w14:paraId="407E415A" w14:textId="77777777" w:rsidR="00A81D0A" w:rsidRPr="00A81D0A" w:rsidRDefault="00A81D0A" w:rsidP="00A81D0A">
      <w:pPr>
        <w:numPr>
          <w:ilvl w:val="0"/>
          <w:numId w:val="3"/>
        </w:numPr>
      </w:pPr>
      <w:r w:rsidRPr="00A81D0A">
        <w:t>Repeated derogatory comments about the practice or staff, either in person, in writing, online or on social media.</w:t>
      </w:r>
    </w:p>
    <w:p w14:paraId="469E0179" w14:textId="77777777" w:rsidR="00A81D0A" w:rsidRPr="00A81D0A" w:rsidRDefault="00A81D0A" w:rsidP="00A81D0A">
      <w:r w:rsidRPr="00A81D0A">
        <w:t xml:space="preserve">This list is not exhaustive. The practice reserves the right to </w:t>
      </w:r>
      <w:proofErr w:type="gramStart"/>
      <w:r w:rsidRPr="00A81D0A">
        <w:t>take action</w:t>
      </w:r>
      <w:proofErr w:type="gramEnd"/>
      <w:r w:rsidRPr="00A81D0A">
        <w:t xml:space="preserve"> where any behaviour threatens the safety, wellbeing or effective operation of the service.</w:t>
      </w:r>
    </w:p>
    <w:p w14:paraId="36AB4863" w14:textId="77777777" w:rsidR="00A81D0A" w:rsidRPr="00A81D0A" w:rsidRDefault="00A81D0A" w:rsidP="00A81D0A">
      <w:r w:rsidRPr="00A81D0A">
        <w:t>If you are unhappy with the service you receive, we encourage you to use our complaints procedure or register with another practice. We ask that concerns are raised respectfully so that we can work together to resolve them.</w:t>
      </w:r>
    </w:p>
    <w:p w14:paraId="6404D81A" w14:textId="77777777" w:rsidR="00A81D0A" w:rsidRPr="00A81D0A" w:rsidRDefault="00A81D0A" w:rsidP="00A81D0A">
      <w:r w:rsidRPr="00A81D0A">
        <w:t>We are committed to maintaining a safe, respectful and supportive environment for both patients and staff.</w:t>
      </w:r>
    </w:p>
    <w:p w14:paraId="48D7343D" w14:textId="77777777" w:rsidR="00A81D0A" w:rsidRDefault="00A81D0A"/>
    <w:sectPr w:rsidR="00A81D0A" w:rsidSect="00C53B34">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9BFC1" w14:textId="77777777" w:rsidR="00D954DB" w:rsidRDefault="00D954DB" w:rsidP="00C53B34">
      <w:pPr>
        <w:spacing w:after="0" w:line="240" w:lineRule="auto"/>
      </w:pPr>
      <w:r>
        <w:separator/>
      </w:r>
    </w:p>
  </w:endnote>
  <w:endnote w:type="continuationSeparator" w:id="0">
    <w:p w14:paraId="6C0230E4" w14:textId="77777777" w:rsidR="00D954DB" w:rsidRDefault="00D954DB" w:rsidP="00C53B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8A4ED" w14:textId="77777777" w:rsidR="00D954DB" w:rsidRDefault="00D954DB" w:rsidP="00C53B34">
      <w:pPr>
        <w:spacing w:after="0" w:line="240" w:lineRule="auto"/>
      </w:pPr>
      <w:r>
        <w:separator/>
      </w:r>
    </w:p>
  </w:footnote>
  <w:footnote w:type="continuationSeparator" w:id="0">
    <w:p w14:paraId="54967800" w14:textId="77777777" w:rsidR="00D954DB" w:rsidRDefault="00D954DB" w:rsidP="00C53B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07F66" w14:textId="4DF8A6B7" w:rsidR="00C53B34" w:rsidRPr="00C53B34" w:rsidRDefault="00C53B34" w:rsidP="00C53B34">
    <w:pPr>
      <w:pStyle w:val="Header"/>
    </w:pPr>
  </w:p>
  <w:p w14:paraId="16BF1543" w14:textId="77777777" w:rsidR="00C53B34" w:rsidRDefault="00C53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4D2B5" w14:textId="5720AA92" w:rsidR="00C53B34" w:rsidRDefault="00C53B34">
    <w:pPr>
      <w:pStyle w:val="Header"/>
    </w:pPr>
    <w:r w:rsidRPr="00C53B34">
      <w:drawing>
        <wp:anchor distT="0" distB="0" distL="114300" distR="114300" simplePos="0" relativeHeight="251658240" behindDoc="1" locked="0" layoutInCell="1" allowOverlap="1" wp14:anchorId="1B3C990E" wp14:editId="0057705F">
          <wp:simplePos x="0" y="0"/>
          <wp:positionH relativeFrom="margin">
            <wp:posOffset>1704975</wp:posOffset>
          </wp:positionH>
          <wp:positionV relativeFrom="paragraph">
            <wp:posOffset>-384175</wp:posOffset>
          </wp:positionV>
          <wp:extent cx="2124075" cy="851535"/>
          <wp:effectExtent l="0" t="0" r="0" b="0"/>
          <wp:wrapTight wrapText="bothSides">
            <wp:wrapPolygon edited="0">
              <wp:start x="1937" y="3866"/>
              <wp:lineTo x="1162" y="5799"/>
              <wp:lineTo x="1162" y="8698"/>
              <wp:lineTo x="1550" y="14980"/>
              <wp:lineTo x="4456" y="17879"/>
              <wp:lineTo x="7361" y="18846"/>
              <wp:lineTo x="20147" y="18846"/>
              <wp:lineTo x="19953" y="6765"/>
              <wp:lineTo x="19178" y="3866"/>
              <wp:lineTo x="1937" y="3866"/>
            </wp:wrapPolygon>
          </wp:wrapTight>
          <wp:docPr id="2124610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75" cy="851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01E1F"/>
    <w:multiLevelType w:val="multilevel"/>
    <w:tmpl w:val="92EA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072449"/>
    <w:multiLevelType w:val="multilevel"/>
    <w:tmpl w:val="9E06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400E5E"/>
    <w:multiLevelType w:val="multilevel"/>
    <w:tmpl w:val="A06E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332227">
    <w:abstractNumId w:val="0"/>
  </w:num>
  <w:num w:numId="2" w16cid:durableId="1597397483">
    <w:abstractNumId w:val="1"/>
  </w:num>
  <w:num w:numId="3" w16cid:durableId="14541360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D0A"/>
    <w:rsid w:val="00714614"/>
    <w:rsid w:val="00A81D0A"/>
    <w:rsid w:val="00BF76DD"/>
    <w:rsid w:val="00C53B34"/>
    <w:rsid w:val="00D95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7F9DA"/>
  <w15:chartTrackingRefBased/>
  <w15:docId w15:val="{D36AF775-5320-461A-97A0-AC9A92BF7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D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D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D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D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D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D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D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D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D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D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D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D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D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D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D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D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D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D0A"/>
    <w:rPr>
      <w:rFonts w:eastAsiaTheme="majorEastAsia" w:cstheme="majorBidi"/>
      <w:color w:val="272727" w:themeColor="text1" w:themeTint="D8"/>
    </w:rPr>
  </w:style>
  <w:style w:type="paragraph" w:styleId="Title">
    <w:name w:val="Title"/>
    <w:basedOn w:val="Normal"/>
    <w:next w:val="Normal"/>
    <w:link w:val="TitleChar"/>
    <w:uiPriority w:val="10"/>
    <w:qFormat/>
    <w:rsid w:val="00A81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D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D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D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D0A"/>
    <w:pPr>
      <w:spacing w:before="160"/>
      <w:jc w:val="center"/>
    </w:pPr>
    <w:rPr>
      <w:i/>
      <w:iCs/>
      <w:color w:val="404040" w:themeColor="text1" w:themeTint="BF"/>
    </w:rPr>
  </w:style>
  <w:style w:type="character" w:customStyle="1" w:styleId="QuoteChar">
    <w:name w:val="Quote Char"/>
    <w:basedOn w:val="DefaultParagraphFont"/>
    <w:link w:val="Quote"/>
    <w:uiPriority w:val="29"/>
    <w:rsid w:val="00A81D0A"/>
    <w:rPr>
      <w:i/>
      <w:iCs/>
      <w:color w:val="404040" w:themeColor="text1" w:themeTint="BF"/>
    </w:rPr>
  </w:style>
  <w:style w:type="paragraph" w:styleId="ListParagraph">
    <w:name w:val="List Paragraph"/>
    <w:basedOn w:val="Normal"/>
    <w:uiPriority w:val="34"/>
    <w:qFormat/>
    <w:rsid w:val="00A81D0A"/>
    <w:pPr>
      <w:ind w:left="720"/>
      <w:contextualSpacing/>
    </w:pPr>
  </w:style>
  <w:style w:type="character" w:styleId="IntenseEmphasis">
    <w:name w:val="Intense Emphasis"/>
    <w:basedOn w:val="DefaultParagraphFont"/>
    <w:uiPriority w:val="21"/>
    <w:qFormat/>
    <w:rsid w:val="00A81D0A"/>
    <w:rPr>
      <w:i/>
      <w:iCs/>
      <w:color w:val="0F4761" w:themeColor="accent1" w:themeShade="BF"/>
    </w:rPr>
  </w:style>
  <w:style w:type="paragraph" w:styleId="IntenseQuote">
    <w:name w:val="Intense Quote"/>
    <w:basedOn w:val="Normal"/>
    <w:next w:val="Normal"/>
    <w:link w:val="IntenseQuoteChar"/>
    <w:uiPriority w:val="30"/>
    <w:qFormat/>
    <w:rsid w:val="00A81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D0A"/>
    <w:rPr>
      <w:i/>
      <w:iCs/>
      <w:color w:val="0F4761" w:themeColor="accent1" w:themeShade="BF"/>
    </w:rPr>
  </w:style>
  <w:style w:type="character" w:styleId="IntenseReference">
    <w:name w:val="Intense Reference"/>
    <w:basedOn w:val="DefaultParagraphFont"/>
    <w:uiPriority w:val="32"/>
    <w:qFormat/>
    <w:rsid w:val="00A81D0A"/>
    <w:rPr>
      <w:b/>
      <w:bCs/>
      <w:smallCaps/>
      <w:color w:val="0F4761" w:themeColor="accent1" w:themeShade="BF"/>
      <w:spacing w:val="5"/>
    </w:rPr>
  </w:style>
  <w:style w:type="paragraph" w:styleId="Header">
    <w:name w:val="header"/>
    <w:basedOn w:val="Normal"/>
    <w:link w:val="HeaderChar"/>
    <w:uiPriority w:val="99"/>
    <w:unhideWhenUsed/>
    <w:rsid w:val="00C53B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B34"/>
  </w:style>
  <w:style w:type="paragraph" w:styleId="Footer">
    <w:name w:val="footer"/>
    <w:basedOn w:val="Normal"/>
    <w:link w:val="FooterChar"/>
    <w:uiPriority w:val="99"/>
    <w:unhideWhenUsed/>
    <w:rsid w:val="00C53B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542</Words>
  <Characters>3093</Characters>
  <Application>Microsoft Office Word</Application>
  <DocSecurity>0</DocSecurity>
  <Lines>25</Lines>
  <Paragraphs>7</Paragraphs>
  <ScaleCrop>false</ScaleCrop>
  <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GLOSSOP, Cheryl (NEWQUAY HEALTH CENTRE)</dc:creator>
  <cp:keywords/>
  <dc:description/>
  <cp:lastModifiedBy>ELVIN, Charlie (NEWQUAY HEALTH CENTRE)</cp:lastModifiedBy>
  <cp:revision>2</cp:revision>
  <dcterms:created xsi:type="dcterms:W3CDTF">2026-10-26T15:46:00Z</dcterms:created>
  <dcterms:modified xsi:type="dcterms:W3CDTF">2026-10-27T15:50:00Z</dcterms:modified>
</cp:coreProperties>
</file>